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CCD" w:rsidRDefault="00135CCD" w:rsidP="00135CCD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color w:val="3A3A3A"/>
          <w:sz w:val="19"/>
          <w:szCs w:val="19"/>
        </w:rPr>
      </w:pPr>
      <w:r>
        <w:rPr>
          <w:rStyle w:val="Strong"/>
          <w:rFonts w:ascii="Arial" w:hAnsi="Arial" w:cs="Arial"/>
          <w:color w:val="3A3A3A"/>
          <w:sz w:val="19"/>
          <w:szCs w:val="19"/>
        </w:rPr>
        <w:t>Audio Processors Digital Signal Processor</w:t>
      </w:r>
    </w:p>
    <w:p w:rsidR="00452CF5" w:rsidRDefault="00452CF5" w:rsidP="00135CC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A3A3A"/>
          <w:sz w:val="19"/>
          <w:szCs w:val="19"/>
        </w:rPr>
      </w:pPr>
    </w:p>
    <w:p w:rsidR="00272E44" w:rsidRPr="00BD5A77" w:rsidRDefault="00135CCD" w:rsidP="00BD5A7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A3A3A"/>
          <w:sz w:val="19"/>
          <w:szCs w:val="19"/>
        </w:rPr>
      </w:pPr>
      <w:r>
        <w:rPr>
          <w:rFonts w:ascii="Arial" w:hAnsi="Arial" w:cs="Arial"/>
          <w:color w:val="3A3A3A"/>
          <w:sz w:val="19"/>
          <w:szCs w:val="19"/>
        </w:rPr>
        <w:t xml:space="preserve">SIMPL# Modules to controls the </w:t>
      </w:r>
      <w:proofErr w:type="spellStart"/>
      <w:r>
        <w:rPr>
          <w:rFonts w:ascii="Arial" w:hAnsi="Arial" w:cs="Arial"/>
          <w:color w:val="3A3A3A"/>
          <w:sz w:val="19"/>
          <w:szCs w:val="19"/>
        </w:rPr>
        <w:t>Clearone</w:t>
      </w:r>
      <w:proofErr w:type="spellEnd"/>
      <w:r>
        <w:rPr>
          <w:rFonts w:ascii="Arial" w:hAnsi="Arial" w:cs="Arial"/>
          <w:color w:val="3A3A3A"/>
          <w:sz w:val="19"/>
          <w:szCs w:val="19"/>
        </w:rPr>
        <w:t xml:space="preserve"> Converge Pro2 using only 3-Series controllers. Features include </w:t>
      </w:r>
      <w:r w:rsidR="000D74FD">
        <w:rPr>
          <w:rFonts w:ascii="Arial" w:hAnsi="Arial" w:cs="Arial"/>
          <w:color w:val="3A3A3A"/>
          <w:sz w:val="19"/>
          <w:szCs w:val="19"/>
        </w:rPr>
        <w:t xml:space="preserve">Macro, Preset, </w:t>
      </w:r>
      <w:r w:rsidR="00452CF5">
        <w:rPr>
          <w:rFonts w:ascii="Arial" w:hAnsi="Arial" w:cs="Arial"/>
          <w:color w:val="3A3A3A"/>
          <w:sz w:val="19"/>
          <w:szCs w:val="19"/>
        </w:rPr>
        <w:t>Gain/Mute</w:t>
      </w:r>
      <w:r>
        <w:rPr>
          <w:rFonts w:ascii="Arial" w:hAnsi="Arial" w:cs="Arial"/>
          <w:color w:val="3A3A3A"/>
          <w:sz w:val="19"/>
          <w:szCs w:val="19"/>
        </w:rPr>
        <w:t xml:space="preserve">, Crosspoint, Analog Dialer, VoIP Dialer, </w:t>
      </w:r>
      <w:r w:rsidR="00BD5A77">
        <w:rPr>
          <w:rFonts w:ascii="Arial" w:hAnsi="Arial" w:cs="Arial"/>
          <w:color w:val="3A3A3A"/>
          <w:sz w:val="19"/>
          <w:szCs w:val="19"/>
        </w:rPr>
        <w:t xml:space="preserve">Skype for Business, </w:t>
      </w:r>
      <w:r>
        <w:rPr>
          <w:rFonts w:ascii="Arial" w:hAnsi="Arial" w:cs="Arial"/>
          <w:color w:val="3A3A3A"/>
          <w:sz w:val="19"/>
          <w:szCs w:val="19"/>
        </w:rPr>
        <w:t>and Room Combiner controls.</w:t>
      </w:r>
      <w:bookmarkStart w:id="0" w:name="_GoBack"/>
      <w:bookmarkEnd w:id="0"/>
    </w:p>
    <w:sectPr w:rsidR="00272E44" w:rsidRPr="00BD5A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907"/>
    <w:rsid w:val="000D74FD"/>
    <w:rsid w:val="00135CCD"/>
    <w:rsid w:val="00272E44"/>
    <w:rsid w:val="00452CF5"/>
    <w:rsid w:val="00B40907"/>
    <w:rsid w:val="00BD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5102D"/>
  <w15:chartTrackingRefBased/>
  <w15:docId w15:val="{18975023-1189-40A7-913A-F45644E2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3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35CC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35C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4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Mackie</dc:creator>
  <cp:keywords/>
  <dc:description/>
  <cp:lastModifiedBy>Jeff Mackie</cp:lastModifiedBy>
  <cp:revision>5</cp:revision>
  <dcterms:created xsi:type="dcterms:W3CDTF">2017-03-30T22:33:00Z</dcterms:created>
  <dcterms:modified xsi:type="dcterms:W3CDTF">2018-07-03T20:53:00Z</dcterms:modified>
</cp:coreProperties>
</file>